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5B" w:rsidRPr="007501D0" w:rsidRDefault="0017195B" w:rsidP="005E1D13">
      <w:pPr>
        <w:jc w:val="both"/>
      </w:pPr>
      <w:bookmarkStart w:id="0" w:name="_GoBack"/>
      <w:bookmarkEnd w:id="0"/>
      <w:r w:rsidRPr="007501D0">
        <w:t>Příloha č. 4 k zadávací dokumentaci</w:t>
      </w:r>
    </w:p>
    <w:p w:rsidR="0017195B" w:rsidRPr="007501D0" w:rsidRDefault="0017195B" w:rsidP="00FA5080">
      <w:pPr>
        <w:jc w:val="center"/>
        <w:rPr>
          <w:b/>
          <w:sz w:val="32"/>
          <w:szCs w:val="32"/>
        </w:rPr>
      </w:pPr>
      <w:r w:rsidRPr="007501D0">
        <w:rPr>
          <w:b/>
          <w:sz w:val="32"/>
          <w:szCs w:val="32"/>
        </w:rPr>
        <w:t>Kvalifikační dokumentace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 xml:space="preserve">Uchazeč musí splňovat kvalifikační předpoklady uvedené v ustanovení § 50 zákona č. 137/2006 Sb., o veřejných zakázkách, ve znění pozdějších předpisů (dále jen „Zákon“). Splnění kvalifikačních předpokladů uchazeč prokazuje způsobem a v rozsahu stanoveném v ustanovení § </w:t>
      </w:r>
      <w:smartTag w:uri="urn:schemas-microsoft-com:office:smarttags" w:element="metricconverter">
        <w:smartTagPr>
          <w:attr w:name="ProductID" w:val="51 a"/>
        </w:smartTagPr>
        <w:r w:rsidRPr="007501D0">
          <w:rPr>
            <w:sz w:val="24"/>
            <w:szCs w:val="24"/>
          </w:rPr>
          <w:t>51 a</w:t>
        </w:r>
      </w:smartTag>
      <w:r w:rsidRPr="007501D0">
        <w:rPr>
          <w:sz w:val="24"/>
          <w:szCs w:val="24"/>
        </w:rPr>
        <w:t xml:space="preserve"> násl. Zákona.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 xml:space="preserve">Ve zjednodušeném podlimitním řízení se splnění kvalifikačních předpokladů prokazuje předložením čestného prohlášení, z jehož obsahu bude zřejmé, že uchazeč kvalifikační předpoklady splňuje. Vzory takovýchto čestných prohlášení tvoří přílohu č. </w:t>
      </w:r>
      <w:smartTag w:uri="urn:schemas-microsoft-com:office:smarttags" w:element="metricconverter">
        <w:smartTagPr>
          <w:attr w:name="ProductID" w:val="5 a"/>
        </w:smartTagPr>
        <w:r w:rsidRPr="007501D0">
          <w:rPr>
            <w:sz w:val="24"/>
            <w:szCs w:val="24"/>
          </w:rPr>
          <w:t>5 a</w:t>
        </w:r>
      </w:smartTag>
      <w:r w:rsidRPr="007501D0">
        <w:rPr>
          <w:sz w:val="24"/>
          <w:szCs w:val="24"/>
        </w:rPr>
        <w:t xml:space="preserve"> č. 6 zadávací dokumentace. 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 xml:space="preserve">Čestné prohlášení musí být podepsáno oprávněnou osobou uchazeče. Tou je myšlen přímo uchazeč (u fyzické osoby), statutární orgán (u právnické osoby) nebo jimi plnou mocí zmocněná osoba k jednání, týkajícímu se podání nabídky, resp. k dalším úkonům s tím souvisejícím. V takovém případě by pak přílohou nabídky musela být i plná moc udělená oprávněné osobě podepsaná uchazečem, resp. jeho statutárním orgánem.   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>Uchazeč je povinen uvedené prohlášení o splnění kvalifikačních předpokladů předložit ve lhůtě pro podávání nabídek.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b/>
          <w:sz w:val="24"/>
          <w:szCs w:val="24"/>
        </w:rPr>
        <w:t>Uchazeč, jehož nabídka byla vyhodnocena jako nejvhodnější a má s ním být následně uzavřena rámcová smlouva, je povinen před jejím uzavřením předložit zadavateli originály nebo úředně ověřené kopie dokladů prokazujících splnění kvalifikace.</w:t>
      </w:r>
      <w:r w:rsidRPr="007501D0">
        <w:rPr>
          <w:sz w:val="24"/>
          <w:szCs w:val="24"/>
        </w:rPr>
        <w:t xml:space="preserve"> Nesplnění této povinnosti se považuje za neposkytnutí součinnosti k uzavření smlouvy ve smyslu § 82 odst. 4 Zákona. 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>Doklady prokazující splnění kvalifikace předkládá uchazeč výhradně v českém jazyce. U veškerých dokladů, které jsou v jiném než českém jazyce, je vždy nutný jejich úředně ověřený překlad do českého jazyka. Tato povinnost se nevztahuje na doklady ve slovenském jazyce. Doklady prokazující splnění základních kvalifikačních předpokladů a výpis z obchodního rejstříku nesmějí být starší 90 dnů ke dni podání nabídky.</w:t>
      </w:r>
    </w:p>
    <w:p w:rsidR="0017195B" w:rsidRPr="007501D0" w:rsidRDefault="0017195B" w:rsidP="005E1D13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t xml:space="preserve">Prokazování splnění kvalifikace výpisem ze seznamu kvalifikovaných dodavatelů 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 xml:space="preserve">Za podmínek uvedených v § </w:t>
      </w:r>
      <w:smartTag w:uri="urn:schemas-microsoft-com:office:smarttags" w:element="metricconverter">
        <w:smartTagPr>
          <w:attr w:name="ProductID" w:val="127 a"/>
        </w:smartTagPr>
        <w:r w:rsidRPr="007501D0">
          <w:rPr>
            <w:sz w:val="24"/>
            <w:szCs w:val="24"/>
          </w:rPr>
          <w:t>127 a</w:t>
        </w:r>
      </w:smartTag>
      <w:r w:rsidRPr="007501D0">
        <w:rPr>
          <w:sz w:val="24"/>
          <w:szCs w:val="24"/>
        </w:rPr>
        <w:t xml:space="preserve"> násl. Zákona je uchazeč oprávněn prokázat splnění části kvalifikačních předpokladů předložením výpisu ze seznamu kvalifikovaných dodavatelů.</w:t>
      </w:r>
    </w:p>
    <w:p w:rsidR="0017195B" w:rsidRPr="007501D0" w:rsidRDefault="0017195B" w:rsidP="005E1D13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t>Prokázání kvalifikace certifikátem</w:t>
      </w:r>
    </w:p>
    <w:p w:rsidR="0017195B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 xml:space="preserve">Za podmínek uvedených v § </w:t>
      </w:r>
      <w:smartTag w:uri="urn:schemas-microsoft-com:office:smarttags" w:element="metricconverter">
        <w:smartTagPr>
          <w:attr w:name="ProductID" w:val="134 a"/>
        </w:smartTagPr>
        <w:r w:rsidRPr="007501D0">
          <w:rPr>
            <w:sz w:val="24"/>
            <w:szCs w:val="24"/>
          </w:rPr>
          <w:t>134 a</w:t>
        </w:r>
      </w:smartTag>
      <w:r w:rsidRPr="007501D0">
        <w:rPr>
          <w:sz w:val="24"/>
          <w:szCs w:val="24"/>
        </w:rPr>
        <w:t xml:space="preserve"> násl. Zákona je uchazeč oprávněn předložit certifikát vydaný v rámci systému certifikovaných dodavatelů, kterým v rozsahu údajů uvedených v tomto certifikátu nahradí prokázání splnění příslušné části kvalifikace.</w:t>
      </w:r>
    </w:p>
    <w:p w:rsidR="00AB2A40" w:rsidRDefault="00AB2A40" w:rsidP="005E1D13">
      <w:pPr>
        <w:jc w:val="both"/>
        <w:rPr>
          <w:sz w:val="24"/>
          <w:szCs w:val="24"/>
        </w:rPr>
      </w:pPr>
    </w:p>
    <w:p w:rsidR="00AB2A40" w:rsidRPr="007501D0" w:rsidRDefault="00AB2A40" w:rsidP="005E1D13">
      <w:pPr>
        <w:jc w:val="both"/>
        <w:rPr>
          <w:sz w:val="24"/>
          <w:szCs w:val="24"/>
        </w:rPr>
      </w:pPr>
    </w:p>
    <w:p w:rsidR="0017195B" w:rsidRPr="007501D0" w:rsidRDefault="0017195B" w:rsidP="005E1D13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lastRenderedPageBreak/>
        <w:t>Zahraniční uchazeč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>Nevyplývá-li ze zvláštního předpisu jinak, prokazuje zahraniční uchazeč splnění kvalifikace způsobem podle právního řádu platného v zemi jeho sídla, místa podnikání nebo bydliště, a to v rozsahu požadovaného Zákonem a veřejným zadavatelem. Pokud se podle právního řádu platného v zemi sídla, místa podnikání nebo bydliště zahraničního uchazeče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uchazeče stanovena, učiní o této skutečnosti čestné prohlášení. Doklady prokazující splnění kvalifikace předkládá zahraniční uchazeč v původním jazyce s připojením jejich úředně ověřeného překladu do českého jazyka, pokud mezinárodní smlouva, kterou je Česká republika vázána, nestanoví jinak; to platí i v případě, prokazuje-li splnění kvalifikace doklady v jiném než českém jazyce uchazeč se sídlem, místem podnikání nebo místem trvalého pobytu na území České republiky. Povinnost připojit k dokladům úředně ověřený překlad do českého jazyka se nevztahuje na doklady ve slovenském jazyce.</w:t>
      </w:r>
    </w:p>
    <w:p w:rsidR="0017195B" w:rsidRPr="007501D0" w:rsidRDefault="0017195B" w:rsidP="005E1D13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t>Základní kvalifikační předpoklady</w:t>
      </w:r>
    </w:p>
    <w:p w:rsidR="0017195B" w:rsidRPr="007501D0" w:rsidRDefault="0017195B" w:rsidP="005E1D13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>Základní kvalifikační předpoklady splňuje uchazeč,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b/>
          <w:sz w:val="24"/>
          <w:szCs w:val="24"/>
        </w:rPr>
        <w:t>který nebyl pravomocně odsouzen pro trestné činy uvedené v § 53 odst. 1, písm. a) nebo došlo k zahlazení odsouzení</w:t>
      </w:r>
      <w:r w:rsidRPr="007501D0">
        <w:rPr>
          <w:sz w:val="24"/>
          <w:szCs w:val="24"/>
        </w:rPr>
        <w:t>; je-li uchazeč právnickou osobou, pak musí tento předpoklad splňovat jak tato právnická osoba, tak její statutární orgán nebo každý člen statutárního orgánu, a je-li statutárním orgánem uchazeče nebo členem statutárního orgánu uchazeče právnická osoba, pak musí tento předpoklad splňovat jak tato právnická osoba, tak i její statutární orgán nebo každý člen statutárního orgánu této právnické osoby; podává-li nabídku zahraniční právnická osoba prostřednictví své organizační složky, pak musí uvedený předpoklad splňovat vedle uvedených osob i vedoucí této organizační složky; tento základní předpoklad musí uchazeč splňovat jak ve vztahu k území České republiky, tak k zemi svého sídla, místa podnikání či bydliště.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výpisu z evidence Rejstříku trestů</w:t>
      </w:r>
      <w:r w:rsidRPr="007501D0">
        <w:rPr>
          <w:sz w:val="24"/>
          <w:szCs w:val="24"/>
        </w:rPr>
        <w:t xml:space="preserve"> 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který nebyl pravomocně odsouzen pro trestný čin, jehož skutková podstata souvisí s předmětem podnikání uchazeče podle zvláštních právních předpisů nebo došlo k zahlazení odsouzení; toto tvrzení se musí týkat stejného okruhu osob, jako u předchozího odstavce a)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výpisu z evidence Rejstříku trestů</w:t>
      </w:r>
      <w:r w:rsidRPr="007501D0">
        <w:rPr>
          <w:sz w:val="24"/>
          <w:szCs w:val="24"/>
        </w:rPr>
        <w:t xml:space="preserve"> 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který v posledních 3 letech nenaplnil skutkovou podstatu jednání nekalé soutěže formou podplácení podle zvláštního právního předpisu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čestného prohlášení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lastRenderedPageBreak/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zvláštního právního předpisu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čestného prohlášení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 xml:space="preserve"> který není v likvidaci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čestného prohlášení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který nemá v evidenci daní zachyceny daňové nedoplatky, a to jak v České republice, tak v zemi sídla, místa podnikání nebo bydliště uchazeče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potvrzením příslušného finančního a ve vztahu ke spotřební dani čestným prohlášením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který nemá nedoplatek na pojistném a na penále na veřejné zdravotní pojištění, a to jak v České republice, tak v zemi sídla, místa podnikání nebo bydliště uchazeče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čestného prohlášení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který nemá nedoplatek na pojistném a na penále na sociálním zabezpečení a příspěvku na státní politiku zaměstnanosti, a to jak v České republice, tak v zemi sídla, místa podnikání nebo bydliště uchazeče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potvrzení příslušného orgánu či instituce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který není veden v rejstříku osob se zákazem plnění veřejných zakázek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čestného prohlášení</w:t>
      </w:r>
    </w:p>
    <w:p w:rsidR="0017195B" w:rsidRPr="007501D0" w:rsidRDefault="0017195B" w:rsidP="00AB2A40">
      <w:pPr>
        <w:pStyle w:val="Odstavecseseznamem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kterému nebyla v posledních 3 letech pravomocně uložena pokuta za umožnění výkonu nelegální práce podle zvláštního zákona</w:t>
      </w:r>
    </w:p>
    <w:p w:rsidR="0017195B" w:rsidRPr="007501D0" w:rsidRDefault="0017195B" w:rsidP="00AB2A4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tohoto kvalifikačního předpokladu prokazuje uchazeč, s nímž má být uzavřena rámcová smlouva předložením</w:t>
      </w:r>
      <w:r w:rsidRPr="007501D0">
        <w:rPr>
          <w:b/>
          <w:sz w:val="24"/>
          <w:szCs w:val="24"/>
        </w:rPr>
        <w:t xml:space="preserve"> čestného prohlášení</w:t>
      </w:r>
    </w:p>
    <w:p w:rsidR="00AB2A40" w:rsidRDefault="00AB2A40" w:rsidP="00AB2A40">
      <w:pPr>
        <w:jc w:val="both"/>
        <w:rPr>
          <w:b/>
          <w:sz w:val="24"/>
          <w:szCs w:val="24"/>
        </w:rPr>
      </w:pPr>
    </w:p>
    <w:p w:rsidR="00AB2A40" w:rsidRDefault="00AB2A40" w:rsidP="00AB2A40">
      <w:pPr>
        <w:jc w:val="both"/>
        <w:rPr>
          <w:b/>
          <w:sz w:val="24"/>
          <w:szCs w:val="24"/>
        </w:rPr>
      </w:pPr>
    </w:p>
    <w:p w:rsidR="0017195B" w:rsidRPr="007501D0" w:rsidRDefault="0017195B" w:rsidP="00AB2A40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lastRenderedPageBreak/>
        <w:t>Profesní kvalifikační předpoklady</w:t>
      </w:r>
    </w:p>
    <w:p w:rsidR="0017195B" w:rsidRPr="007501D0" w:rsidRDefault="0017195B" w:rsidP="00AB2A40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>Splnění profesních kvalifikačních předpokladů prokáže uchazeč, který předloží:</w:t>
      </w:r>
    </w:p>
    <w:p w:rsidR="0017195B" w:rsidRPr="007501D0" w:rsidRDefault="0017195B" w:rsidP="00AB2A40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výpis z obchodního rejstříku, pokud je v něm zapsán, či výpis z jiné obdobné evidence, pokud je v ní zapsán,</w:t>
      </w:r>
    </w:p>
    <w:p w:rsidR="0017195B" w:rsidRPr="007501D0" w:rsidRDefault="0017195B" w:rsidP="00AB2A40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7501D0">
        <w:rPr>
          <w:sz w:val="24"/>
          <w:szCs w:val="24"/>
        </w:rPr>
        <w:t>doklad o oprávnění k podnikání podle zvláštních právních předpisů v rozsahu odpovídajícím předmětu veřejné zakázky, zejména doklad prokazující příslušné živnostenské oprávnění či licenci.</w:t>
      </w:r>
    </w:p>
    <w:p w:rsidR="0017195B" w:rsidRPr="007501D0" w:rsidRDefault="0017195B" w:rsidP="00AB2A40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t>Technické kvalifikační předpoklady</w:t>
      </w:r>
    </w:p>
    <w:p w:rsidR="0017195B" w:rsidRPr="007501D0" w:rsidRDefault="0017195B" w:rsidP="00AB2A40">
      <w:pPr>
        <w:pStyle w:val="Default"/>
        <w:spacing w:after="200"/>
        <w:rPr>
          <w:rFonts w:cs="Times New Roman"/>
        </w:rPr>
      </w:pPr>
      <w:r w:rsidRPr="007501D0">
        <w:rPr>
          <w:rFonts w:cs="Times New Roman"/>
        </w:rPr>
        <w:t xml:space="preserve">Splnění technických kvalifikačních předpokladů prokáže uchazeč, který předloží: </w:t>
      </w:r>
    </w:p>
    <w:p w:rsidR="0017195B" w:rsidRPr="007501D0" w:rsidRDefault="0017195B" w:rsidP="00AB2A40">
      <w:pPr>
        <w:pStyle w:val="Default"/>
        <w:numPr>
          <w:ilvl w:val="0"/>
          <w:numId w:val="6"/>
        </w:numPr>
        <w:spacing w:after="200"/>
        <w:rPr>
          <w:rFonts w:cs="Times New Roman"/>
        </w:rPr>
      </w:pPr>
      <w:r w:rsidRPr="007501D0">
        <w:rPr>
          <w:rFonts w:cs="Times New Roman"/>
        </w:rPr>
        <w:t>seznam významných služeb v oboru polygrafie realizovaných v posledních třech (3) letech s uvedením jejich rozsahu a doby plnění.</w:t>
      </w:r>
    </w:p>
    <w:p w:rsidR="0017195B" w:rsidRPr="007501D0" w:rsidRDefault="0017195B" w:rsidP="00AB2A40">
      <w:pPr>
        <w:jc w:val="both"/>
        <w:rPr>
          <w:b/>
          <w:sz w:val="24"/>
          <w:szCs w:val="24"/>
        </w:rPr>
      </w:pPr>
      <w:r w:rsidRPr="007501D0">
        <w:rPr>
          <w:b/>
          <w:sz w:val="24"/>
          <w:szCs w:val="24"/>
        </w:rPr>
        <w:t>Ekonomická a finanční způsobilost</w:t>
      </w:r>
    </w:p>
    <w:p w:rsidR="0017195B" w:rsidRPr="007501D0" w:rsidRDefault="0017195B" w:rsidP="00AB2A40">
      <w:pPr>
        <w:jc w:val="both"/>
        <w:rPr>
          <w:sz w:val="24"/>
          <w:szCs w:val="24"/>
        </w:rPr>
      </w:pPr>
      <w:r w:rsidRPr="007501D0">
        <w:rPr>
          <w:sz w:val="24"/>
          <w:szCs w:val="24"/>
        </w:rPr>
        <w:t>Každý uchazeč je rovněž povinen předložit čestné prohlášení o své ekonomické a finanční způsobilosti splnit veřejnou zakázku. (vzor v příloze č. 6 zadávací dokumentace).</w:t>
      </w:r>
    </w:p>
    <w:sectPr w:rsidR="0017195B" w:rsidRPr="007501D0" w:rsidSect="007501D0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2A" w:rsidRDefault="000F132A" w:rsidP="007501D0">
      <w:pPr>
        <w:spacing w:after="0" w:line="240" w:lineRule="auto"/>
      </w:pPr>
      <w:r>
        <w:separator/>
      </w:r>
    </w:p>
  </w:endnote>
  <w:endnote w:type="continuationSeparator" w:id="0">
    <w:p w:rsidR="000F132A" w:rsidRDefault="000F132A" w:rsidP="0075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D0" w:rsidRDefault="007501D0" w:rsidP="007501D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E351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2A" w:rsidRDefault="000F132A" w:rsidP="007501D0">
      <w:pPr>
        <w:spacing w:after="0" w:line="240" w:lineRule="auto"/>
      </w:pPr>
      <w:r>
        <w:separator/>
      </w:r>
    </w:p>
  </w:footnote>
  <w:footnote w:type="continuationSeparator" w:id="0">
    <w:p w:rsidR="000F132A" w:rsidRDefault="000F132A" w:rsidP="0075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6FD"/>
    <w:multiLevelType w:val="hybridMultilevel"/>
    <w:tmpl w:val="116E2BA0"/>
    <w:lvl w:ilvl="0" w:tplc="76727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54215"/>
    <w:multiLevelType w:val="hybridMultilevel"/>
    <w:tmpl w:val="C4D24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54676"/>
    <w:multiLevelType w:val="hybridMultilevel"/>
    <w:tmpl w:val="E17838C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837A2B"/>
    <w:multiLevelType w:val="hybridMultilevel"/>
    <w:tmpl w:val="E83E54DA"/>
    <w:lvl w:ilvl="0" w:tplc="A462B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960B8"/>
    <w:multiLevelType w:val="hybridMultilevel"/>
    <w:tmpl w:val="CA4A2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5EFB3F"/>
    <w:multiLevelType w:val="hybridMultilevel"/>
    <w:tmpl w:val="187B16B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3"/>
    <w:rsid w:val="0000354F"/>
    <w:rsid w:val="000F132A"/>
    <w:rsid w:val="0017195B"/>
    <w:rsid w:val="00184643"/>
    <w:rsid w:val="002458CC"/>
    <w:rsid w:val="00263AD2"/>
    <w:rsid w:val="002E08D0"/>
    <w:rsid w:val="002F50FA"/>
    <w:rsid w:val="003D58EC"/>
    <w:rsid w:val="003E36D5"/>
    <w:rsid w:val="003F0EBA"/>
    <w:rsid w:val="0042001D"/>
    <w:rsid w:val="00526428"/>
    <w:rsid w:val="00530DF4"/>
    <w:rsid w:val="00532CC1"/>
    <w:rsid w:val="0053593C"/>
    <w:rsid w:val="005B6506"/>
    <w:rsid w:val="005E1D13"/>
    <w:rsid w:val="00661115"/>
    <w:rsid w:val="0066344B"/>
    <w:rsid w:val="00700CEB"/>
    <w:rsid w:val="007135CE"/>
    <w:rsid w:val="007501D0"/>
    <w:rsid w:val="00756714"/>
    <w:rsid w:val="007C7A07"/>
    <w:rsid w:val="007E7AFF"/>
    <w:rsid w:val="009A3626"/>
    <w:rsid w:val="009B0EA6"/>
    <w:rsid w:val="00A44433"/>
    <w:rsid w:val="00A83462"/>
    <w:rsid w:val="00AB2A40"/>
    <w:rsid w:val="00B0366A"/>
    <w:rsid w:val="00C95EAC"/>
    <w:rsid w:val="00CD32EF"/>
    <w:rsid w:val="00CE3510"/>
    <w:rsid w:val="00D041F1"/>
    <w:rsid w:val="00DE77A7"/>
    <w:rsid w:val="00E0090C"/>
    <w:rsid w:val="00E51AD6"/>
    <w:rsid w:val="00F8498A"/>
    <w:rsid w:val="00FA090E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C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4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2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64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09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0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01D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01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501D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C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4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2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64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09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0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01D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01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501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Holzbachová</dc:creator>
  <cp:lastModifiedBy>Jan Rezac</cp:lastModifiedBy>
  <cp:revision>2</cp:revision>
  <cp:lastPrinted>2014-11-16T16:53:00Z</cp:lastPrinted>
  <dcterms:created xsi:type="dcterms:W3CDTF">2015-04-07T06:57:00Z</dcterms:created>
  <dcterms:modified xsi:type="dcterms:W3CDTF">2015-04-07T06:57:00Z</dcterms:modified>
</cp:coreProperties>
</file>